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14923">
      <w:pPr>
        <w:snapToGrid w:val="0"/>
        <w:spacing w:line="312" w:lineRule="auto"/>
        <w:jc w:val="left"/>
        <w:rPr>
          <w:b/>
          <w:bCs/>
          <w:sz w:val="32"/>
          <w:szCs w:val="32"/>
        </w:rPr>
      </w:pPr>
      <w:bookmarkStart w:id="2" w:name="_GoBack"/>
      <w:bookmarkEnd w:id="2"/>
      <w:r>
        <w:rPr>
          <w:b/>
          <w:bCs/>
          <w:sz w:val="32"/>
          <w:szCs w:val="32"/>
        </w:rPr>
        <w:t xml:space="preserve">  </w:t>
      </w:r>
      <w:r>
        <w:rPr>
          <w:rFonts w:hint="eastAsia"/>
          <w:b/>
          <w:bCs/>
          <w:sz w:val="32"/>
          <w:szCs w:val="32"/>
        </w:rPr>
        <w:t>表</w:t>
      </w:r>
      <w:r>
        <w:rPr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32"/>
          <w:szCs w:val="32"/>
        </w:rPr>
        <w:t>会长、秘书长及各专委会、分会负责人名单</w:t>
      </w:r>
    </w:p>
    <w:p w14:paraId="123EF4FF">
      <w:pPr>
        <w:snapToGrid w:val="0"/>
        <w:spacing w:line="312" w:lineRule="auto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(排名不分先后)</w:t>
      </w:r>
    </w:p>
    <w:tbl>
      <w:tblPr>
        <w:tblStyle w:val="2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843"/>
        <w:gridCol w:w="1559"/>
        <w:gridCol w:w="2977"/>
      </w:tblGrid>
      <w:tr w14:paraId="0E683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00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23F260CD">
            <w:pPr>
              <w:widowControl/>
              <w:suppressAutoHyphens w:val="0"/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637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54EA9372">
            <w:pPr>
              <w:widowControl/>
              <w:suppressAutoHyphens w:val="0"/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</w:tr>
      <w:tr w14:paraId="6FAF4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C9451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会长</w:t>
            </w:r>
          </w:p>
        </w:tc>
        <w:tc>
          <w:tcPr>
            <w:tcW w:w="63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38DB6E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刘洁生</w:t>
            </w:r>
          </w:p>
        </w:tc>
      </w:tr>
      <w:tr w14:paraId="7271A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C7BA5A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副会长</w:t>
            </w:r>
          </w:p>
        </w:tc>
        <w:tc>
          <w:tcPr>
            <w:tcW w:w="63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C17B75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郑文杰、王一飞、尹芝南、刘  明、杜金岷、李从东、张晋升</w:t>
            </w:r>
          </w:p>
        </w:tc>
      </w:tr>
      <w:tr w14:paraId="582F4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4535FB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秘书长</w:t>
            </w:r>
          </w:p>
        </w:tc>
        <w:tc>
          <w:tcPr>
            <w:tcW w:w="63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12098C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郑文杰(兼)</w:t>
            </w:r>
          </w:p>
        </w:tc>
      </w:tr>
      <w:tr w14:paraId="2B651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572CE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副秘书长</w:t>
            </w:r>
          </w:p>
        </w:tc>
        <w:tc>
          <w:tcPr>
            <w:tcW w:w="63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9553D4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古伟芳、黄楚玉、李玉平</w:t>
            </w:r>
          </w:p>
        </w:tc>
      </w:tr>
      <w:tr w14:paraId="1627A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200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/>
            <w:vAlign w:val="center"/>
          </w:tcPr>
          <w:p w14:paraId="6D3F994D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专业委员会、</w:t>
            </w:r>
          </w:p>
          <w:p w14:paraId="154AD0FA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分会主任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F41DB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8"/>
                <w:szCs w:val="28"/>
              </w:rPr>
              <w:t>主任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31B6DD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8"/>
                <w:szCs w:val="28"/>
              </w:rPr>
              <w:t>副主任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D95E82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8"/>
                <w:szCs w:val="28"/>
              </w:rPr>
              <w:t>专业委员会、分会名称</w:t>
            </w:r>
          </w:p>
        </w:tc>
      </w:tr>
      <w:tr w14:paraId="553ADC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2000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/>
            <w:vAlign w:val="center"/>
          </w:tcPr>
          <w:p w14:paraId="08C7A0FC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2882C5">
            <w:pPr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杨英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FB5F08">
            <w:pPr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梁明珠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A4C4B4">
            <w:pPr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经管法</w:t>
            </w:r>
            <w:bookmarkStart w:id="0" w:name="OLE_LINK3"/>
            <w:bookmarkStart w:id="1" w:name="OLE_LINK4"/>
            <w:r>
              <w:rPr>
                <w:rFonts w:hint="eastAsia" w:ascii="宋体" w:hAnsi="宋体"/>
                <w:color w:val="000000"/>
                <w:kern w:val="0"/>
                <w:sz w:val="24"/>
              </w:rPr>
              <w:t>专业委员会</w:t>
            </w:r>
            <w:bookmarkEnd w:id="0"/>
            <w:bookmarkEnd w:id="1"/>
          </w:p>
        </w:tc>
      </w:tr>
      <w:tr w14:paraId="3DE26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452B01EA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33A302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冀满红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C71DEB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程  倩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C27D9F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文史哲专业委员会</w:t>
            </w:r>
          </w:p>
        </w:tc>
      </w:tr>
      <w:tr w14:paraId="52EF0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22E7EE6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F244E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张晋升(兼)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929A52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1363C2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新闻与传播专业委员会</w:t>
            </w:r>
          </w:p>
        </w:tc>
      </w:tr>
      <w:tr w14:paraId="50A23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C3AEA78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4AEEFC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姜煜东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76C0AA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刘红云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07CEE1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政教专业委员会</w:t>
            </w:r>
          </w:p>
        </w:tc>
      </w:tr>
      <w:tr w14:paraId="56498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D7D7590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2A8F0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杨维东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55BC5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白燕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853E15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理学专业委员会</w:t>
            </w:r>
          </w:p>
        </w:tc>
      </w:tr>
      <w:tr w14:paraId="72162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3A69E6F7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3064F6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陈晓平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CF3C8E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潘涌璋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78727C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工学专业委员会</w:t>
            </w:r>
          </w:p>
        </w:tc>
      </w:tr>
      <w:tr w14:paraId="422F0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332506FE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2060B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王华东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9347CC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王凤新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58CD4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医药专业委员会</w:t>
            </w:r>
          </w:p>
        </w:tc>
      </w:tr>
      <w:tr w14:paraId="036F1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6A1ED34F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6BD713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尹芝南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1EBA8C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聂红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68D40C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健康管理专业委员会</w:t>
            </w:r>
          </w:p>
        </w:tc>
      </w:tr>
      <w:tr w14:paraId="01ED6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67B695B0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59B7BE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罗良平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9EBC35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黄君、梁雁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5FF525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临床医学专业委员会</w:t>
            </w:r>
          </w:p>
        </w:tc>
      </w:tr>
      <w:tr w14:paraId="7967B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0A8474D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7741BD79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李从东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4A2A0A10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陈毅平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4A78CBD2">
            <w:pPr>
              <w:widowControl/>
              <w:suppressAutoHyphens w:val="0"/>
              <w:snapToGrid w:val="0"/>
              <w:spacing w:line="360" w:lineRule="auto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珠海分会</w:t>
            </w:r>
          </w:p>
        </w:tc>
      </w:tr>
    </w:tbl>
    <w:p w14:paraId="3B2F5098"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iberation Sans">
    <w:altName w:val="Arial Unicode MS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0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rsids>
    <w:rsidRoot w:val="00000000"/>
    <w:rsid w:val="12D52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1"/>
    <w:link w:val="1"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题注1"/>
    <w:basedOn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customStyle="1" w:styleId="7">
    <w:name w:val="正文文本1"/>
    <w:basedOn w:val="1"/>
    <w:qFormat/>
    <w:uiPriority w:val="0"/>
    <w:pPr>
      <w:spacing w:before="0" w:after="140" w:line="276" w:lineRule="auto"/>
    </w:pPr>
  </w:style>
  <w:style w:type="paragraph" w:customStyle="1" w:styleId="8">
    <w:name w:val="列表1"/>
    <w:basedOn w:val="7"/>
    <w:qFormat/>
    <w:uiPriority w:val="0"/>
  </w:style>
  <w:style w:type="character" w:customStyle="1" w:styleId="9">
    <w:name w:val="默认段落字体1"/>
    <w:link w:val="1"/>
    <w:qFormat/>
    <w:uiPriority w:val="0"/>
  </w:style>
  <w:style w:type="paragraph" w:customStyle="1" w:styleId="10">
    <w:name w:val="Heading"/>
    <w:basedOn w:val="1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/>
      <w:sz w:val="28"/>
      <w:szCs w:val="28"/>
      <w:lang w:bidi="ar-SA"/>
    </w:rPr>
  </w:style>
  <w:style w:type="paragraph" w:customStyle="1" w:styleId="11">
    <w:name w:val="Index"/>
    <w:basedOn w:val="1"/>
    <w:qFormat/>
    <w:uiPriority w:val="0"/>
    <w:pPr>
      <w:widowControl w:val="0"/>
      <w:suppressLineNumbers/>
      <w:suppressAutoHyphens/>
    </w:pPr>
  </w:style>
  <w:style w:type="paragraph" w:customStyle="1" w:styleId="12">
    <w:name w:val="列出段落"/>
    <w:basedOn w:val="1"/>
    <w:qFormat/>
    <w:uiPriority w:val="0"/>
    <w:pPr>
      <w:ind w:left="720"/>
      <w:contextualSpacing/>
    </w:pPr>
  </w:style>
  <w:style w:type="paragraph" w:customStyle="1" w:styleId="13">
    <w:name w:val="页眉1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4"/>
    <w:link w:val="13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5">
    <w:name w:val="页脚1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6">
    <w:name w:val="页脚 Char"/>
    <w:basedOn w:val="4"/>
    <w:link w:val="15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7">
    <w:name w:val="普通(网站)1"/>
    <w:basedOn w:val="1"/>
    <w:qFormat/>
    <w:uiPriority w:val="0"/>
    <w:pPr>
      <w:widowControl/>
      <w:suppressAutoHyphens w:val="0"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764</Words>
  <Characters>798</Characters>
  <Lines>0</Lines>
  <Paragraphs>0</Paragraphs>
  <TotalTime>0</TotalTime>
  <ScaleCrop>false</ScaleCrop>
  <LinksUpToDate>false</LinksUpToDate>
  <CharactersWithSpaces>948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2026-01-26T01:37:07Z</dcterms:created>
  <dc:creator>燕子</dc:creator>
  <cp:lastModifiedBy>燕子</cp:lastModifiedBy>
  <dcterms:modified xsi:type="dcterms:W3CDTF">2026-01-26T01:38:19Z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eyJoZGlkIjoiZjlkOWVmM2QyZTBlNGI1NDFiNjU0NTc5YTBhNjQ4NDEiLCJ1c2VySWQiOiI3ODEzMDE4MzMifQ==</vt:lpwstr>
  </property>
  <property fmtid="{D5CDD505-2E9C-101B-9397-08002B2CF9AE}" pid="3" name="KSOProductBuildVer">
    <vt:lpwstr>2052-12.1.0.24657</vt:lpwstr>
  </property>
  <property fmtid="{D5CDD505-2E9C-101B-9397-08002B2CF9AE}" pid="4" name="ICV">
    <vt:lpwstr>3B69F6C7EF554916BD973F479A598BF0_12</vt:lpwstr>
  </property>
</Properties>
</file>